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space="720"/>
        </w:sectPr>
      </w:pPr>
    </w:p>
    <w:p w:rsidR="00D22108" w:rsidRDefault="00D22108" w:rsidP="00A80476">
      <w:pPr>
        <w:spacing w:after="0" w:line="259" w:lineRule="auto"/>
        <w:ind w:left="-127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ПРИНЯТО:                                     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От «___» _________20__ г.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__________ С.М.Хидирбекова</w:t>
      </w:r>
    </w:p>
    <w:p w:rsidR="008340AA" w:rsidRPr="00D22108" w:rsidRDefault="00D22108" w:rsidP="00D22108">
      <w:pPr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«___»</w:t>
      </w:r>
      <w:r>
        <w:rPr>
          <w:b/>
          <w:sz w:val="24"/>
          <w:szCs w:val="24"/>
        </w:rPr>
        <w:t xml:space="preserve">  </w:t>
      </w:r>
      <w:r w:rsidR="0028580D">
        <w:rPr>
          <w:b/>
          <w:sz w:val="24"/>
          <w:szCs w:val="24"/>
        </w:rPr>
        <w:t xml:space="preserve"> </w:t>
      </w:r>
      <w:bookmarkStart w:id="0" w:name="_GoBack"/>
      <w:bookmarkEnd w:id="0"/>
      <w:r w:rsidRPr="00D22108">
        <w:rPr>
          <w:b/>
          <w:sz w:val="24"/>
          <w:szCs w:val="24"/>
        </w:rPr>
        <w:t xml:space="preserve">                            «____» </w:t>
      </w:r>
      <w:r>
        <w:rPr>
          <w:b/>
          <w:sz w:val="24"/>
          <w:szCs w:val="24"/>
        </w:rPr>
        <w:t>_</w:t>
      </w:r>
      <w:r w:rsidRPr="00D22108">
        <w:rPr>
          <w:b/>
          <w:sz w:val="24"/>
          <w:szCs w:val="24"/>
        </w:rPr>
        <w:t>________ 20___г</w:t>
      </w:r>
    </w:p>
    <w:p w:rsidR="008340AA" w:rsidRPr="00D22108" w:rsidRDefault="008340AA" w:rsidP="008340AA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A80476" w:rsidRDefault="00A80476" w:rsidP="0028580D">
      <w:pPr>
        <w:spacing w:after="0" w:line="259" w:lineRule="auto"/>
        <w:ind w:left="0" w:right="-58" w:firstLine="0"/>
        <w:rPr>
          <w:szCs w:val="28"/>
        </w:rPr>
        <w:sectPr w:rsidR="00A80476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1C5F94" w:rsidRDefault="001C5F94" w:rsidP="0028580D">
      <w:pPr>
        <w:spacing w:after="154" w:line="348" w:lineRule="auto"/>
        <w:ind w:left="0" w:right="0" w:firstLine="0"/>
        <w:rPr>
          <w:b/>
          <w:sz w:val="48"/>
          <w:szCs w:val="48"/>
        </w:rPr>
      </w:pPr>
    </w:p>
    <w:p w:rsidR="001C5F94" w:rsidRPr="0028580D" w:rsidRDefault="001C5F94" w:rsidP="0028580D">
      <w:pPr>
        <w:spacing w:after="154" w:line="348" w:lineRule="auto"/>
        <w:ind w:left="0" w:right="0" w:firstLine="0"/>
        <w:jc w:val="center"/>
        <w:rPr>
          <w:b/>
          <w:sz w:val="32"/>
          <w:szCs w:val="32"/>
        </w:rPr>
      </w:pPr>
      <w:r w:rsidRPr="0028580D">
        <w:rPr>
          <w:b/>
          <w:sz w:val="32"/>
          <w:szCs w:val="32"/>
        </w:rPr>
        <w:t>Положение о пси</w:t>
      </w:r>
      <w:r w:rsidR="0028580D" w:rsidRPr="0028580D">
        <w:rPr>
          <w:b/>
          <w:sz w:val="32"/>
          <w:szCs w:val="32"/>
        </w:rPr>
        <w:t>холого-педагогической службе</w:t>
      </w:r>
    </w:p>
    <w:p w:rsidR="001C5F94" w:rsidRPr="0028580D" w:rsidRDefault="0028580D" w:rsidP="0028580D">
      <w:pPr>
        <w:spacing w:after="154" w:line="348" w:lineRule="auto"/>
        <w:ind w:left="0" w:right="0" w:firstLine="0"/>
        <w:jc w:val="center"/>
        <w:rPr>
          <w:sz w:val="32"/>
          <w:szCs w:val="32"/>
        </w:rPr>
      </w:pPr>
      <w:r w:rsidRPr="0028580D">
        <w:rPr>
          <w:b/>
          <w:sz w:val="32"/>
          <w:szCs w:val="32"/>
        </w:rPr>
        <w:t>МБДОУ «Детский сад №24 «Пчелка»»</w:t>
      </w:r>
    </w:p>
    <w:p w:rsidR="001C5F94" w:rsidRPr="001C5F94" w:rsidRDefault="001C5F94" w:rsidP="0028580D">
      <w:pPr>
        <w:spacing w:after="0" w:line="259" w:lineRule="auto"/>
        <w:ind w:left="86" w:right="0" w:firstLine="0"/>
        <w:jc w:val="left"/>
      </w:pPr>
      <w:r w:rsidRPr="001C5F94">
        <w:rPr>
          <w:b/>
          <w:sz w:val="36"/>
        </w:rPr>
        <w:t xml:space="preserve"> </w:t>
      </w:r>
    </w:p>
    <w:p w:rsidR="001C5F94" w:rsidRPr="001C5F94" w:rsidRDefault="001C5F94" w:rsidP="0028580D">
      <w:pPr>
        <w:numPr>
          <w:ilvl w:val="0"/>
          <w:numId w:val="8"/>
        </w:numPr>
        <w:spacing w:after="3" w:line="271" w:lineRule="auto"/>
        <w:ind w:left="142" w:right="9"/>
        <w:jc w:val="left"/>
      </w:pPr>
      <w:r w:rsidRPr="001C5F94">
        <w:rPr>
          <w:b/>
        </w:rPr>
        <w:t xml:space="preserve">Общие положения. </w:t>
      </w:r>
    </w:p>
    <w:p w:rsidR="001C5F94" w:rsidRPr="001C5F94" w:rsidRDefault="001C5F94" w:rsidP="0028580D">
      <w:pPr>
        <w:spacing w:after="14" w:line="268" w:lineRule="auto"/>
        <w:ind w:left="142" w:right="0"/>
        <w:jc w:val="left"/>
      </w:pPr>
      <w:r w:rsidRPr="001C5F94">
        <w:t xml:space="preserve">Настоящее положение определяет основу деятельности психологической службы (педагога-психолога) ДОУ.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Под психологической службой понимается деятельность педагога психолога с участием группы специалистов.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Психологическая служба – один из компонентов целостной системы образовательной деятельности ДОУ, осуществляющая свою деятельность в тесном контакте с администрацией, педагогами коллектива и родителями воспитанников.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Психологическая служба (педагог - психолог) имеет двойное подчинение по административной линии - заведующей ДОУ, по профессиональной линии - руководителю психологической службой УО.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Деятельность педагогической службы (педагога-психолога) дошкольного образовательного учреждения ориентирована как на воспитанников, так и на административных педагогических работников и родителей детей, их психологическую поддержку и обеспечение их психического здоровья. </w:t>
      </w:r>
    </w:p>
    <w:p w:rsid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Основной целью деятельности службы (педагога - психолога) является психологическое сопровождение личностной и социальной адаптации детей </w:t>
      </w:r>
    </w:p>
    <w:p w:rsidR="001C5F94" w:rsidRPr="001C5F94" w:rsidRDefault="001C5F94" w:rsidP="0028580D">
      <w:pPr>
        <w:spacing w:after="14" w:line="268" w:lineRule="auto"/>
        <w:ind w:left="142" w:right="0" w:firstLine="0"/>
        <w:jc w:val="left"/>
      </w:pPr>
      <w:r w:rsidRPr="001C5F94">
        <w:t xml:space="preserve">в процессе обучения и воспитания и подготовке их к школе, а также обеспечение индивидуализации и гуманизации педагогического процесса.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Педагог - психолог и все участники психологической службы осуществляют свою деятельность, руководствуясь запросом    родителей, администрации, педагогов и документами. (Настоящим Положением, Кодексом психолога, Конвенцией ООН о правах ребенка, Законом РФ «Об образовании в РФ» и приказами и распоряжениями органов управления образования, федеральными законами и др., Уставом ДОУ, программой службы). </w:t>
      </w:r>
    </w:p>
    <w:p w:rsidR="001C5F94" w:rsidRPr="001C5F94" w:rsidRDefault="001C5F94" w:rsidP="0028580D">
      <w:pPr>
        <w:spacing w:after="34" w:line="259" w:lineRule="auto"/>
        <w:ind w:left="142" w:right="0" w:firstLine="0"/>
        <w:jc w:val="left"/>
      </w:pPr>
      <w:r w:rsidRPr="001C5F94">
        <w:t xml:space="preserve"> </w:t>
      </w:r>
    </w:p>
    <w:p w:rsidR="001C5F94" w:rsidRPr="001C5F94" w:rsidRDefault="001C5F94" w:rsidP="0028580D">
      <w:pPr>
        <w:numPr>
          <w:ilvl w:val="0"/>
          <w:numId w:val="8"/>
        </w:numPr>
        <w:spacing w:after="3" w:line="271" w:lineRule="auto"/>
        <w:ind w:left="142" w:right="9"/>
        <w:jc w:val="left"/>
      </w:pPr>
      <w:r w:rsidRPr="001C5F94">
        <w:rPr>
          <w:b/>
        </w:rPr>
        <w:t xml:space="preserve">Основные направления, виды деятельности службы. </w:t>
      </w:r>
    </w:p>
    <w:p w:rsidR="001C5F94" w:rsidRPr="001C5F94" w:rsidRDefault="001C5F94" w:rsidP="0028580D">
      <w:pPr>
        <w:spacing w:after="14" w:line="268" w:lineRule="auto"/>
        <w:ind w:left="142" w:right="0"/>
        <w:jc w:val="left"/>
      </w:pPr>
      <w:r w:rsidRPr="001C5F94">
        <w:lastRenderedPageBreak/>
        <w:t xml:space="preserve">К основным направлением деятельности службы (педагога-психолога) относятся: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Психологическая профилактика - предупреждение возникновения явления дезадаптации воспитанников, разработка конкретных рекомендаций педагогическим работником, родителям (законным представителям) по оказанию помощи в вопросах воспитания, обучения и развития.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Психологическое просвещение - формирование у всех   участников педагогического процесса потребности в психологических знаниях, желания 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своевременном предупреждении возможных нарушений в становлении личности и развитии интеллекта.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Психологическая диагностика - изучение воспитанников на протяжении всего периода обучения, определение  индивидуальных  особенностей, потенциальных возможностей в процессе обучения и воспитания, а так же выявления причин механизмов нарушения в обучении, развитии социальной адаптации. Психодиагностика проводится педагогом-психологом как индивидуально, так и с группами воспитанников образовательного учреждения.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Психолого-педагогический консилиум, углубленная специализированная помощь участникам образовательного процесса, детям, имеющим проблемы в обучении, развитии и воспитании.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Психологическая коррекция - активное воздействие на процесс формирования личности в детском возрасте и сохранении ее </w:t>
      </w:r>
    </w:p>
    <w:p w:rsidR="001C5F94" w:rsidRPr="001C5F94" w:rsidRDefault="001C5F94" w:rsidP="0028580D">
      <w:pPr>
        <w:spacing w:after="14" w:line="268" w:lineRule="auto"/>
        <w:ind w:left="142" w:right="0"/>
        <w:jc w:val="left"/>
      </w:pPr>
      <w:r w:rsidRPr="001C5F94">
        <w:t xml:space="preserve">индивидуальности, осуществляемое на основе совместной деятельности    педагога-психолога, логопеда, врача, других специалистов ДОУ   (разработка  рекомендаций программ коррекции, контроль за ее выполнением). 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>Посредством консультативной деятельности - оказания помощи Родителям (законным представителям) педагогическим работникам администрации и другим специалистам и сотрудникам ДОУ по их запросу, в области развития, воспитания и обучения детей.</w:t>
      </w:r>
    </w:p>
    <w:p w:rsidR="001C5F94" w:rsidRPr="001C5F94" w:rsidRDefault="001C5F94" w:rsidP="0028580D">
      <w:pPr>
        <w:numPr>
          <w:ilvl w:val="1"/>
          <w:numId w:val="8"/>
        </w:numPr>
        <w:spacing w:after="14" w:line="268" w:lineRule="auto"/>
        <w:ind w:left="142" w:right="0"/>
        <w:jc w:val="left"/>
      </w:pPr>
      <w:r w:rsidRPr="001C5F94">
        <w:t xml:space="preserve"> Психологическая поддержка деятельности ДОУ.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При подготовке к аттестации ДОУ проведении экспертизы коммуникативной компетентности педагогов и специалистов. 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Анкетирование родителей, для изучения запросов на образовательную деятельность.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Изучение личности и профессионального потенциала сотрудников.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При необходимости кадровой перестановки (причиной может быть психо-несовместимость).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Разрешение конфликтов.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lastRenderedPageBreak/>
        <w:t xml:space="preserve">Оказание помощи в построении системы управления данным коллективом. </w:t>
      </w:r>
    </w:p>
    <w:p w:rsidR="001C5F94" w:rsidRPr="001C5F94" w:rsidRDefault="001C5F94" w:rsidP="0028580D">
      <w:pPr>
        <w:spacing w:after="34" w:line="259" w:lineRule="auto"/>
        <w:ind w:left="142" w:right="0" w:firstLine="0"/>
        <w:jc w:val="left"/>
      </w:pPr>
      <w:r w:rsidRPr="001C5F94">
        <w:t xml:space="preserve"> </w:t>
      </w:r>
    </w:p>
    <w:p w:rsidR="001C5F94" w:rsidRPr="001C5F94" w:rsidRDefault="001C5F94" w:rsidP="0028580D">
      <w:pPr>
        <w:spacing w:after="29" w:line="255" w:lineRule="auto"/>
        <w:ind w:left="142" w:right="7" w:firstLine="917"/>
        <w:jc w:val="left"/>
        <w:rPr>
          <w:b/>
        </w:rPr>
      </w:pPr>
      <w:r w:rsidRPr="001C5F94">
        <w:rPr>
          <w:b/>
        </w:rPr>
        <w:t xml:space="preserve">3. Ответственность сотрудников психологической службы. </w:t>
      </w:r>
    </w:p>
    <w:p w:rsidR="001C5F94" w:rsidRPr="001C5F94" w:rsidRDefault="001C5F94" w:rsidP="0028580D">
      <w:pPr>
        <w:spacing w:after="29" w:line="255" w:lineRule="auto"/>
        <w:ind w:left="142" w:right="7" w:firstLine="917"/>
        <w:jc w:val="left"/>
      </w:pPr>
      <w:r w:rsidRPr="001C5F94">
        <w:t xml:space="preserve">3.1.     Сотрудники психологической службы несут персональную ответственность за: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Точность психологического диагноза.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Адекватность диагностических и коррекционных методов.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Обоснованность выдаваемых рекомендаций. </w:t>
      </w:r>
    </w:p>
    <w:p w:rsidR="001C5F94" w:rsidRPr="001C5F94" w:rsidRDefault="001C5F94" w:rsidP="0028580D">
      <w:pPr>
        <w:numPr>
          <w:ilvl w:val="0"/>
          <w:numId w:val="9"/>
        </w:numPr>
        <w:spacing w:after="14" w:line="268" w:lineRule="auto"/>
        <w:ind w:left="142" w:right="0"/>
        <w:jc w:val="left"/>
      </w:pPr>
      <w:r w:rsidRPr="001C5F94">
        <w:t xml:space="preserve">За сохранность протоколов и других документов. Обеспечивают их конфиденциальность. </w:t>
      </w:r>
    </w:p>
    <w:p w:rsidR="001C5F94" w:rsidRPr="001C5F94" w:rsidRDefault="001C5F94" w:rsidP="0028580D">
      <w:pPr>
        <w:spacing w:after="33" w:line="259" w:lineRule="auto"/>
        <w:ind w:left="142" w:right="0" w:firstLine="0"/>
        <w:jc w:val="left"/>
      </w:pPr>
      <w:r w:rsidRPr="001C5F94">
        <w:t xml:space="preserve"> </w:t>
      </w:r>
    </w:p>
    <w:p w:rsidR="001C5F94" w:rsidRPr="001C5F94" w:rsidRDefault="001C5F94" w:rsidP="0028580D">
      <w:pPr>
        <w:spacing w:after="20" w:line="259" w:lineRule="auto"/>
        <w:ind w:left="142" w:right="0" w:firstLine="0"/>
        <w:jc w:val="left"/>
      </w:pPr>
      <w:r w:rsidRPr="001C5F94">
        <w:rPr>
          <w:b/>
        </w:rPr>
        <w:t xml:space="preserve">4. Обязанности и права сотрудников психологической службы. </w:t>
      </w:r>
    </w:p>
    <w:p w:rsidR="001C5F94" w:rsidRPr="001C5F94" w:rsidRDefault="001C5F94" w:rsidP="0028580D">
      <w:pPr>
        <w:spacing w:after="14" w:line="268" w:lineRule="auto"/>
        <w:ind w:left="142" w:right="0"/>
        <w:jc w:val="left"/>
      </w:pPr>
      <w:r w:rsidRPr="001C5F94">
        <w:t xml:space="preserve">           4.1. Сотрудники психологической службы обязаны: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Руководствуясь Уставом, программой психологической службы, Кодексом психолога, настоящим Положением.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Участвовать в работе ГМО самой службы, а также в работе проводимых вышестоящими организациями психологических конференций и семинаров; постоянно повышать свой профессиональный уровень.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>
        <w:t xml:space="preserve">Отчитываться о ходе и результатах </w:t>
      </w:r>
      <w:r w:rsidRPr="001C5F94">
        <w:t xml:space="preserve">проводимой </w:t>
      </w:r>
      <w:r>
        <w:t xml:space="preserve">работы </w:t>
      </w:r>
      <w:r w:rsidRPr="001C5F94">
        <w:t xml:space="preserve">перед администрацией дошкольного учреждения и руководством   психологической службы УО.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Рассматривать запросы и принимать решения строго в пределах своей профессиональной компетенции.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В решении всех вопросов исходить из интересов ребёнка.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Работать </w:t>
      </w:r>
      <w:r>
        <w:t xml:space="preserve">в тесном </w:t>
      </w:r>
      <w:r w:rsidRPr="001C5F94">
        <w:t>к</w:t>
      </w:r>
      <w:r>
        <w:t xml:space="preserve">онтакте с </w:t>
      </w:r>
      <w:r w:rsidRPr="001C5F94">
        <w:t xml:space="preserve">администрацией, педагогическим коллективом и родителями воспитанников.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 </w:t>
      </w:r>
    </w:p>
    <w:p w:rsidR="001C5F94" w:rsidRPr="001C5F94" w:rsidRDefault="001C5F94" w:rsidP="0028580D">
      <w:pPr>
        <w:numPr>
          <w:ilvl w:val="2"/>
          <w:numId w:val="10"/>
        </w:numPr>
        <w:spacing w:after="14" w:line="268" w:lineRule="auto"/>
        <w:ind w:left="142" w:right="0"/>
        <w:jc w:val="left"/>
      </w:pPr>
      <w:r w:rsidRPr="001C5F94">
        <w:t xml:space="preserve">Информировать участников педсоветов, психологических консилиумов, администрацию дошкольного образовательного учреждения о задачах, содержании и результатах проводимой работы в рамках, гарантирующих соблюдение данного раздела Положения. </w:t>
      </w:r>
    </w:p>
    <w:p w:rsidR="001C5F94" w:rsidRPr="001C5F94" w:rsidRDefault="001C5F94" w:rsidP="0028580D">
      <w:pPr>
        <w:spacing w:after="14" w:line="268" w:lineRule="auto"/>
        <w:ind w:left="142" w:right="0"/>
        <w:jc w:val="left"/>
      </w:pPr>
      <w:r w:rsidRPr="001C5F94">
        <w:t xml:space="preserve">        4.2. Сотрудники психологической службы имеют право: </w:t>
      </w:r>
    </w:p>
    <w:p w:rsidR="001C5F94" w:rsidRPr="001C5F94" w:rsidRDefault="001C5F94" w:rsidP="0028580D">
      <w:pPr>
        <w:spacing w:after="14" w:line="268" w:lineRule="auto"/>
        <w:ind w:left="142" w:right="0"/>
        <w:jc w:val="left"/>
      </w:pPr>
      <w:r w:rsidRPr="001C5F94">
        <w:t xml:space="preserve">           4.2.1. Принимать участие в педсоветах, психолого-педагогических     консилиумах, заседаниях и т.д. </w:t>
      </w:r>
    </w:p>
    <w:p w:rsidR="001C5F94" w:rsidRPr="001C5F94" w:rsidRDefault="001C5F94" w:rsidP="0028580D">
      <w:pPr>
        <w:numPr>
          <w:ilvl w:val="2"/>
          <w:numId w:val="11"/>
        </w:numPr>
        <w:spacing w:after="14" w:line="268" w:lineRule="auto"/>
        <w:ind w:left="142" w:right="0"/>
        <w:jc w:val="left"/>
      </w:pPr>
      <w:r w:rsidRPr="001C5F94">
        <w:t xml:space="preserve">Посещать занятия, мероприятия с целью проведения наблюдений за поведением и деятельностью детей. </w:t>
      </w:r>
    </w:p>
    <w:p w:rsidR="001C5F94" w:rsidRPr="001C5F94" w:rsidRDefault="001C5F94" w:rsidP="0028580D">
      <w:pPr>
        <w:numPr>
          <w:ilvl w:val="2"/>
          <w:numId w:val="11"/>
        </w:numPr>
        <w:spacing w:after="14" w:line="268" w:lineRule="auto"/>
        <w:ind w:left="142" w:right="0"/>
        <w:jc w:val="left"/>
      </w:pPr>
      <w:r w:rsidRPr="001C5F94">
        <w:lastRenderedPageBreak/>
        <w:t xml:space="preserve">Знакомиться с необходимой для работы педагогической документацией. </w:t>
      </w:r>
    </w:p>
    <w:p w:rsidR="001C5F94" w:rsidRPr="001C5F94" w:rsidRDefault="001C5F94" w:rsidP="0028580D">
      <w:pPr>
        <w:numPr>
          <w:ilvl w:val="2"/>
          <w:numId w:val="11"/>
        </w:numPr>
        <w:spacing w:after="14" w:line="268" w:lineRule="auto"/>
        <w:ind w:left="142" w:right="0"/>
        <w:jc w:val="left"/>
      </w:pPr>
      <w:r w:rsidRPr="001C5F94">
        <w:t xml:space="preserve">Выступать с обобщением опыта своей работы. </w:t>
      </w:r>
    </w:p>
    <w:p w:rsidR="001C5F94" w:rsidRPr="001C5F94" w:rsidRDefault="001C5F94" w:rsidP="0028580D">
      <w:pPr>
        <w:numPr>
          <w:ilvl w:val="2"/>
          <w:numId w:val="11"/>
        </w:numPr>
        <w:spacing w:after="14" w:line="268" w:lineRule="auto"/>
        <w:ind w:left="142" w:right="0"/>
        <w:jc w:val="left"/>
      </w:pPr>
      <w:r w:rsidRPr="001C5F94">
        <w:t xml:space="preserve">Вести работу по пропаганде психолого-педагогических знаний, путем лекций, бесед, выступлений, тренингов и др. </w:t>
      </w:r>
    </w:p>
    <w:p w:rsidR="001C5F94" w:rsidRPr="001C5F94" w:rsidRDefault="001C5F94" w:rsidP="0028580D">
      <w:pPr>
        <w:numPr>
          <w:ilvl w:val="2"/>
          <w:numId w:val="11"/>
        </w:numPr>
        <w:spacing w:after="14" w:line="268" w:lineRule="auto"/>
        <w:ind w:left="142" w:right="0"/>
        <w:jc w:val="left"/>
      </w:pPr>
      <w:r w:rsidRPr="001C5F94">
        <w:t xml:space="preserve">Участвовать в курировании социально-психологической  практики студентов колледжей, ВУЗов и т.д. </w:t>
      </w:r>
    </w:p>
    <w:p w:rsidR="001C5F94" w:rsidRPr="001C5F94" w:rsidRDefault="001C5F94" w:rsidP="0028580D">
      <w:pPr>
        <w:numPr>
          <w:ilvl w:val="2"/>
          <w:numId w:val="11"/>
        </w:numPr>
        <w:spacing w:after="14" w:line="268" w:lineRule="auto"/>
        <w:ind w:left="142" w:right="0"/>
        <w:jc w:val="left"/>
      </w:pPr>
      <w:r w:rsidRPr="001C5F94">
        <w:t xml:space="preserve">Определять и выбирать направления и формы повышения квалификации в соответствии с собственными профессиональными потребностями. </w:t>
      </w:r>
    </w:p>
    <w:p w:rsidR="001C5F94" w:rsidRPr="001C5F94" w:rsidRDefault="001C5F94" w:rsidP="0028580D">
      <w:pPr>
        <w:spacing w:after="0" w:line="259" w:lineRule="auto"/>
        <w:ind w:left="142" w:right="0" w:firstLine="0"/>
        <w:jc w:val="left"/>
      </w:pPr>
      <w:r w:rsidRPr="001C5F94">
        <w:t xml:space="preserve"> </w:t>
      </w:r>
    </w:p>
    <w:p w:rsidR="001C5F94" w:rsidRPr="001C5F94" w:rsidRDefault="001C5F94" w:rsidP="0028580D">
      <w:pPr>
        <w:spacing w:after="0" w:line="259" w:lineRule="auto"/>
        <w:ind w:left="142" w:right="0" w:firstLine="0"/>
        <w:jc w:val="left"/>
      </w:pPr>
      <w:r w:rsidRPr="001C5F94">
        <w:t xml:space="preserve"> </w:t>
      </w:r>
    </w:p>
    <w:p w:rsidR="00D9539C" w:rsidRDefault="00D9539C" w:rsidP="0028580D">
      <w:pPr>
        <w:spacing w:after="0" w:line="259" w:lineRule="auto"/>
        <w:ind w:left="142" w:right="0" w:firstLine="0"/>
        <w:jc w:val="left"/>
      </w:pPr>
    </w:p>
    <w:sectPr w:rsidR="00D9539C" w:rsidSect="0028580D">
      <w:type w:val="continuous"/>
      <w:pgSz w:w="11900" w:h="16840"/>
      <w:pgMar w:top="993" w:right="701" w:bottom="15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C5" w:rsidRDefault="00DA1EC5" w:rsidP="00D22108">
      <w:pPr>
        <w:spacing w:after="0" w:line="240" w:lineRule="auto"/>
      </w:pPr>
      <w:r>
        <w:separator/>
      </w:r>
    </w:p>
  </w:endnote>
  <w:endnote w:type="continuationSeparator" w:id="0">
    <w:p w:rsidR="00DA1EC5" w:rsidRDefault="00DA1EC5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C5" w:rsidRDefault="00DA1EC5" w:rsidP="00D22108">
      <w:pPr>
        <w:spacing w:after="0" w:line="240" w:lineRule="auto"/>
      </w:pPr>
      <w:r>
        <w:separator/>
      </w:r>
    </w:p>
  </w:footnote>
  <w:footnote w:type="continuationSeparator" w:id="0">
    <w:p w:rsidR="00DA1EC5" w:rsidRDefault="00DA1EC5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AF"/>
    <w:multiLevelType w:val="multilevel"/>
    <w:tmpl w:val="AAAE6AF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71574"/>
    <w:multiLevelType w:val="multilevel"/>
    <w:tmpl w:val="627C9E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42569"/>
    <w:multiLevelType w:val="hybridMultilevel"/>
    <w:tmpl w:val="F2FC6B0A"/>
    <w:lvl w:ilvl="0" w:tplc="EB82A30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8C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6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D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EF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4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66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A5126"/>
    <w:multiLevelType w:val="multilevel"/>
    <w:tmpl w:val="B2D8A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1C5F94"/>
    <w:rsid w:val="0028580D"/>
    <w:rsid w:val="00405A62"/>
    <w:rsid w:val="008340AA"/>
    <w:rsid w:val="00A80476"/>
    <w:rsid w:val="00C001B7"/>
    <w:rsid w:val="00CE5D11"/>
    <w:rsid w:val="00D22108"/>
    <w:rsid w:val="00D9539C"/>
    <w:rsid w:val="00DA1EC5"/>
    <w:rsid w:val="00F275EA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FDAD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4</cp:revision>
  <cp:lastPrinted>2020-03-16T03:57:00Z</cp:lastPrinted>
  <dcterms:created xsi:type="dcterms:W3CDTF">2020-03-13T19:09:00Z</dcterms:created>
  <dcterms:modified xsi:type="dcterms:W3CDTF">2020-03-16T03:57:00Z</dcterms:modified>
</cp:coreProperties>
</file>